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widowControl w:val="0"/>
        <w:spacing w:line="240" w:lineRule="auto"/>
      </w:pPr>
    </w:p>
    <w:tbl>
      <w:tblPr>
        <w:tblW w:w="867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92"/>
        <w:gridCol w:w="1373"/>
        <w:gridCol w:w="4411"/>
      </w:tblGrid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289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FACTURA</w:t>
            </w:r>
          </w:p>
        </w:tc>
      </w:tr>
      <w:tr>
        <w:tblPrEx>
          <w:shd w:val="clear" w:color="auto" w:fill="ced7e7"/>
        </w:tblPrEx>
        <w:trPr>
          <w:trHeight w:val="787" w:hRule="atLeast"/>
        </w:trPr>
        <w:tc>
          <w:tcPr>
            <w:tcW w:type="dxa" w:w="289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14:textFill>
                  <w14:solidFill>
                    <w14:srgbClr w14:val="547880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:rtl w:val="0"/>
                <w:lang w:val="en-US"/>
                <w14:textFill>
                  <w14:solidFill>
                    <w14:srgbClr w14:val="547880"/>
                  </w14:solidFill>
                </w14:textFill>
              </w:rPr>
              <w:t>NOMBRE DE SU EMPRESA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Direcci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 - Poblaci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 - C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digo postal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Tel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fono - Direcci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 de correo electr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nico</w:t>
            </w:r>
          </w:p>
        </w:tc>
      </w:tr>
    </w:tbl>
    <w:p>
      <w:pPr>
        <w:pStyle w:val="Brødtekst"/>
        <w:widowControl w:val="0"/>
        <w:spacing w:line="240" w:lineRule="auto"/>
        <w:ind w:left="324" w:hanging="324"/>
      </w:pPr>
    </w:p>
    <w:p>
      <w:pPr>
        <w:pStyle w:val="Brødtekst"/>
        <w:widowControl w:val="0"/>
        <w:spacing w:line="240" w:lineRule="auto"/>
      </w:pPr>
    </w:p>
    <w:p>
      <w:pPr>
        <w:pStyle w:val="Brødtekst"/>
        <w:rPr>
          <w:rStyle w:val="None A"/>
          <w:sz w:val="20"/>
          <w:szCs w:val="20"/>
        </w:rPr>
      </w:pPr>
    </w:p>
    <w:tbl>
      <w:tblPr>
        <w:tblW w:w="90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a-DK"/>
                <w14:textFill>
                  <w14:solidFill>
                    <w14:srgbClr w14:val="51646D"/>
                  </w14:solidFill>
                </w14:textFill>
              </w:rPr>
              <w:t>CLIENTE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de-DE"/>
              </w:rPr>
              <w:t>Nombre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Direcci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Poblaci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c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digo postal</w:t>
            </w:r>
          </w:p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N</w:t>
            </w: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Ú</w:t>
            </w: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MERO DE FACTURA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75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rFonts w:ascii="Times Roman" w:cs="Times Roman" w:hAnsi="Times Roman" w:eastAsia="Times Roman"/>
                <w:sz w:val="24"/>
                <w:szCs w:val="24"/>
                <w:u w:color="51646d"/>
                <w:shd w:val="nil" w:color="auto" w:fill="auto"/>
              </w:rPr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s-ES_tradnl"/>
                <w14:textFill>
                  <w14:solidFill>
                    <w14:srgbClr w14:val="51646D"/>
                  </w14:solidFill>
                </w14:textFill>
              </w:rPr>
              <w:t>FECHA DE LA FACTURA</w:t>
            </w:r>
          </w:p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lang w:val="en-US"/>
                <w14:textFill>
                  <w14:solidFill>
                    <w14:srgbClr w14:val="51646D"/>
                  </w14:solidFill>
                </w14:textFill>
              </w:rPr>
            </w:pP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DD/MM/YYYY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FECHA DE VENCIMIENTO</w:t>
            </w:r>
          </w:p>
          <w:p>
            <w:pPr>
              <w:pStyle w:val="Brødtekst"/>
              <w:bidi w:val="0"/>
              <w:spacing w:before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DD/MM/YYYY</w:t>
            </w:r>
          </w:p>
        </w:tc>
      </w:tr>
    </w:tbl>
    <w:p>
      <w:pPr>
        <w:pStyle w:val="Brødtekst"/>
        <w:widowControl w:val="0"/>
        <w:spacing w:line="240" w:lineRule="auto"/>
        <w:ind w:left="324" w:hanging="324"/>
        <w:rPr>
          <w:rStyle w:val="None A"/>
          <w:sz w:val="20"/>
          <w:szCs w:val="20"/>
        </w:rPr>
      </w:pPr>
    </w:p>
    <w:tbl>
      <w:tblPr>
        <w:tblW w:w="867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"/>
        <w:gridCol w:w="2868"/>
        <w:gridCol w:w="1052"/>
        <w:gridCol w:w="850"/>
        <w:gridCol w:w="3474"/>
      </w:tblGrid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43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ID</w:t>
            </w:r>
          </w:p>
        </w:tc>
        <w:tc>
          <w:tcPr>
            <w:tcW w:type="dxa" w:w="2867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Descripci</w:t>
            </w: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ó</w:t>
            </w: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n</w:t>
            </w:r>
          </w:p>
        </w:tc>
        <w:tc>
          <w:tcPr>
            <w:tcW w:type="dxa" w:w="105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Precio</w:t>
            </w:r>
          </w:p>
        </w:tc>
        <w:tc>
          <w:tcPr>
            <w:tcW w:type="dxa" w:w="8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Cant.</w:t>
            </w:r>
          </w:p>
        </w:tc>
        <w:tc>
          <w:tcPr>
            <w:tcW w:type="dxa" w:w="3473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43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867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Art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culo 1</w:t>
            </w:r>
          </w:p>
        </w:tc>
        <w:tc>
          <w:tcPr>
            <w:tcW w:type="dxa" w:w="1052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0.00</w:t>
            </w:r>
          </w:p>
        </w:tc>
        <w:tc>
          <w:tcPr>
            <w:tcW w:type="dxa" w:w="8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after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473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0.00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3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867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Art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culo 2</w:t>
            </w:r>
          </w:p>
        </w:tc>
        <w:tc>
          <w:tcPr>
            <w:tcW w:type="dxa" w:w="1052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0.00</w:t>
            </w:r>
          </w:p>
        </w:tc>
        <w:tc>
          <w:tcPr>
            <w:tcW w:type="dxa" w:w="8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473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0.00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3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867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Art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culo 3</w:t>
            </w:r>
          </w:p>
        </w:tc>
        <w:tc>
          <w:tcPr>
            <w:tcW w:type="dxa" w:w="1052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0.00</w:t>
            </w:r>
          </w:p>
        </w:tc>
        <w:tc>
          <w:tcPr>
            <w:tcW w:type="dxa" w:w="8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473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0.00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3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867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Art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culo 4</w:t>
            </w:r>
          </w:p>
        </w:tc>
        <w:tc>
          <w:tcPr>
            <w:tcW w:type="dxa" w:w="1052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0.00</w:t>
            </w:r>
          </w:p>
        </w:tc>
        <w:tc>
          <w:tcPr>
            <w:tcW w:type="dxa" w:w="8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473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0.00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32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867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Art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pt-PT"/>
              </w:rPr>
              <w:t>culo 5</w:t>
            </w:r>
          </w:p>
        </w:tc>
        <w:tc>
          <w:tcPr>
            <w:tcW w:type="dxa" w:w="1052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0.00</w:t>
            </w:r>
          </w:p>
        </w:tc>
        <w:tc>
          <w:tcPr>
            <w:tcW w:type="dxa" w:w="8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473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0.00</w:t>
            </w:r>
          </w:p>
        </w:tc>
      </w:tr>
    </w:tbl>
    <w:p>
      <w:pPr>
        <w:pStyle w:val="Brødtekst"/>
        <w:widowControl w:val="0"/>
        <w:spacing w:line="240" w:lineRule="auto"/>
        <w:ind w:left="324" w:hanging="324"/>
        <w:rPr>
          <w:rStyle w:val="None A"/>
          <w:sz w:val="20"/>
          <w:szCs w:val="20"/>
        </w:rPr>
      </w:pPr>
    </w:p>
    <w:p>
      <w:pPr>
        <w:pStyle w:val="Brødtekst"/>
        <w:widowControl w:val="0"/>
        <w:spacing w:line="240" w:lineRule="auto"/>
        <w:ind w:left="216" w:hanging="216"/>
        <w:rPr>
          <w:rStyle w:val="None A"/>
          <w:sz w:val="20"/>
          <w:szCs w:val="20"/>
        </w:rPr>
      </w:pPr>
    </w:p>
    <w:p>
      <w:pPr>
        <w:pStyle w:val="Brødtekst"/>
        <w:widowControl w:val="0"/>
        <w:spacing w:line="240" w:lineRule="auto"/>
        <w:rPr>
          <w:rStyle w:val="None A"/>
          <w:sz w:val="20"/>
          <w:szCs w:val="20"/>
        </w:rPr>
      </w:pPr>
    </w:p>
    <w:p>
      <w:pPr>
        <w:pStyle w:val="Brødtekst"/>
      </w:pPr>
    </w:p>
    <w:tbl>
      <w:tblPr>
        <w:tblW w:w="867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1"/>
        <w:gridCol w:w="2868"/>
        <w:gridCol w:w="1024"/>
        <w:gridCol w:w="2306"/>
        <w:gridCol w:w="2047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SUBTOTAL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€</w:t>
            </w: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0.00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de-DE"/>
                <w14:textFill>
                  <w14:solidFill>
                    <w14:srgbClr w14:val="999999"/>
                  </w14:solidFill>
                </w14:textFill>
              </w:rPr>
              <w:t>DESCUENTO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€</w:t>
            </w: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0.00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IMPUESTO (TASA DE IMPUESTO DEL %)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€</w:t>
            </w:r>
            <w:r>
              <w:rPr>
                <w:rStyle w:val="None"/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0.00</w:t>
            </w:r>
          </w:p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3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8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rStyle w:val="None"/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s-ES_tradnl"/>
                <w14:textFill>
                  <w14:solidFill>
                    <w14:srgbClr w14:val="51646D"/>
                  </w14:solidFill>
                </w14:textFill>
              </w:rPr>
              <w:t>TOTAL DE LA FACTURA</w:t>
            </w:r>
          </w:p>
        </w:tc>
        <w:tc>
          <w:tcPr>
            <w:tcW w:type="dxa" w:w="20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pt-PT"/>
              </w:rPr>
              <w:t>€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0.00</w:t>
            </w:r>
          </w:p>
        </w:tc>
      </w:tr>
    </w:tbl>
    <w:p>
      <w:pPr>
        <w:pStyle w:val="Brødtekst"/>
        <w:widowControl w:val="0"/>
        <w:spacing w:line="240" w:lineRule="auto"/>
        <w:ind w:left="324" w:hanging="324"/>
      </w:pPr>
    </w:p>
    <w:tbl>
      <w:tblPr>
        <w:tblW w:w="90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0"/>
        <w:gridCol w:w="255"/>
        <w:gridCol w:w="5355"/>
      </w:tblGrid>
      <w:tr>
        <w:tblPrEx>
          <w:shd w:val="clear" w:color="auto" w:fill="ced7e7"/>
        </w:tblPrEx>
        <w:trPr>
          <w:trHeight w:val="1593" w:hRule="atLeast"/>
        </w:trPr>
        <w:tc>
          <w:tcPr>
            <w:tcW w:type="dxa" w:w="3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keepLines w:val="0"/>
              <w:spacing w:after="0"/>
              <w:rPr>
                <w:rStyle w:val="None"/>
                <w:outline w:val="0"/>
                <w:color w:val="000000"/>
                <w:sz w:val="24"/>
                <w:szCs w:val="24"/>
                <w:u w:color="205968"/>
                <w:shd w:val="nil" w:color="auto" w:fill="auto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:rtl w:val="0"/>
                <w:lang w:val="es-ES_tradnl"/>
                <w14:textFill>
                  <w14:solidFill>
                    <w14:srgbClr w14:val="205968"/>
                  </w14:solidFill>
                </w14:textFill>
              </w:rPr>
              <w:t>CUENTA BANCARIA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Style w:val="None"/>
                <w:rFonts w:ascii="Times Roman" w:cs="Times Roman" w:hAnsi="Times Roman" w:eastAsia="Times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Nombre de la empresa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s-ES_tradnl"/>
              </w:rPr>
              <w:t>mero de cuenta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Style w:val="None"/>
                <w:rFonts w:ascii="Times Roman" w:cs="Times Roman" w:hAnsi="Times Roman" w:eastAsia="Times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ombre y direcci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 del banco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SWIFT: (C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DIGO SWIFT)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it-IT"/>
              </w:rPr>
              <w:t>mero IBAN: (N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de-DE"/>
              </w:rPr>
              <w:t>MERO IBAN)</w:t>
            </w:r>
          </w:p>
        </w:tc>
        <w:tc>
          <w:tcPr>
            <w:tcW w:type="dxa" w:w="2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keepLines w:val="0"/>
              <w:spacing w:after="0"/>
              <w:rPr>
                <w:rStyle w:val="None"/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14:textFill>
                  <w14:solidFill>
                    <w14:srgbClr w14:val="205968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:rtl w:val="0"/>
                <w:lang w:val="de-DE"/>
                <w14:textFill>
                  <w14:solidFill>
                    <w14:srgbClr w14:val="205968"/>
                  </w14:solidFill>
                </w14:textFill>
              </w:rPr>
              <w:t>T</w:t>
            </w:r>
            <w:r>
              <w:rPr>
                <w:rStyle w:val="None"/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:rtl w:val="0"/>
                <w:lang w:val="fr-FR"/>
                <w14:textFill>
                  <w14:solidFill>
                    <w14:srgbClr w14:val="205968"/>
                  </w14:solidFill>
                </w14:textFill>
              </w:rPr>
              <w:t>É</w:t>
            </w:r>
            <w:r>
              <w:rPr>
                <w:rStyle w:val="None"/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:rtl w:val="0"/>
                <w:lang w:val="es-ES_tradnl"/>
                <w14:textFill>
                  <w14:solidFill>
                    <w14:srgbClr w14:val="205968"/>
                  </w14:solidFill>
                </w14:textFill>
              </w:rPr>
              <w:t>RMINOS Y CONDICIONES</w:t>
            </w:r>
          </w:p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¡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Fue un placer hacer negocios con usted! Se ruega realizar el pago en un plazo de 14 d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pt-PT"/>
              </w:rPr>
              <w:t>as. Se aplicar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un cargo por inter</w:t>
            </w:r>
            <w:r>
              <w:rPr>
                <w:rStyle w:val="None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s-ES_tradnl"/>
              </w:rPr>
              <w:t>s del 4 % mensual sobre las facturas vencidas.</w:t>
            </w:r>
          </w:p>
        </w:tc>
      </w:tr>
    </w:tbl>
    <w:p>
      <w:pPr>
        <w:pStyle w:val="Brødtekst"/>
        <w:widowControl w:val="0"/>
        <w:spacing w:line="240" w:lineRule="auto"/>
        <w:ind w:left="324" w:hanging="324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35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spacing w:before="0" w:line="240" w:lineRule="auto"/>
      <w:jc w:val="right"/>
      <w:rPr>
        <w:rFonts w:ascii="Times Roman" w:cs="Times Roman" w:hAnsi="Times Roman" w:eastAsia="Times Roman"/>
        <w:sz w:val="16"/>
        <w:szCs w:val="16"/>
      </w:rPr>
    </w:pPr>
    <w:r>
      <w:rPr>
        <w:rFonts w:ascii="Arial" w:hAnsi="Arial"/>
        <w:sz w:val="16"/>
        <w:szCs w:val="16"/>
        <w:rtl w:val="0"/>
        <w:lang w:val="es-ES_tradnl"/>
      </w:rPr>
      <w:t>Facturaci</w:t>
    </w:r>
    <w:r>
      <w:rPr>
        <w:rFonts w:ascii="Arial" w:hAnsi="Arial" w:hint="default"/>
        <w:sz w:val="16"/>
        <w:szCs w:val="16"/>
        <w:rtl w:val="0"/>
        <w:lang w:val="es-ES_tradnl"/>
      </w:rPr>
      <w:t>ó</w:t>
    </w:r>
    <w:r>
      <w:rPr>
        <w:rFonts w:ascii="Arial" w:hAnsi="Arial"/>
        <w:sz w:val="16"/>
        <w:szCs w:val="16"/>
        <w:rtl w:val="0"/>
        <w:lang w:val="pt-PT"/>
      </w:rPr>
      <w:t>n gratuita para peque</w:t>
    </w:r>
    <w:r>
      <w:rPr>
        <w:rFonts w:ascii="Arial" w:hAnsi="Arial" w:hint="default"/>
        <w:sz w:val="16"/>
        <w:szCs w:val="16"/>
        <w:rtl w:val="0"/>
        <w:lang w:val="es-ES_tradnl"/>
      </w:rPr>
      <w:t>ñ</w:t>
    </w:r>
    <w:r>
      <w:rPr>
        <w:rFonts w:ascii="Arial" w:hAnsi="Arial"/>
        <w:sz w:val="16"/>
        <w:szCs w:val="16"/>
        <w:rtl w:val="0"/>
        <w:lang w:val="pt-PT"/>
      </w:rPr>
      <w:t>as empresas</w:t>
    </w:r>
  </w:p>
  <w:p>
    <w:pPr>
      <w:pStyle w:val="Brødtekst"/>
      <w:jc w:val="right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"https://conta.com/es/"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conta.com/es/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tabs>
        <w:tab w:val="right" w:pos="9000"/>
        <w:tab w:val="clear" w:pos="902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l="0" t="0" r="0" b="0"/>
          <wp:wrapNone/>
          <wp:docPr id="1073741825" name="officeArt object" descr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e 1" descr="Bild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Subtitle">
    <w:name w:val="Subtitle"/>
    <w:next w:val="Brødteks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3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30"/>
      <w:szCs w:val="30"/>
      <w:u w:val="none" w:color="666666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